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9" w:lineRule="auto"/>
        <w:rPr>
          <w:rFonts w:hint="default" w:ascii="宋体" w:hAnsi="宋体" w:eastAsia="宋体" w:cs="宋体"/>
          <w:b w:val="0"/>
          <w:bCs w:val="0"/>
          <w:sz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lang w:val="en-US" w:eastAsia="zh-CN"/>
        </w:rPr>
        <w:t>附件2</w:t>
      </w:r>
    </w:p>
    <w:p>
      <w:pPr>
        <w:widowControl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机动车检验检测机构上岗</w:t>
      </w:r>
    </w:p>
    <w:p>
      <w:pPr>
        <w:widowControl/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人员业务技能线上培训承诺书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四川省认证认可协会</w:t>
      </w:r>
      <w:r>
        <w:rPr>
          <w:rFonts w:hint="eastAsia" w:ascii="仿宋" w:hAnsi="仿宋" w:eastAsia="仿宋" w:cs="方正仿宋简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line="219" w:lineRule="auto"/>
        <w:ind w:firstLine="640" w:firstLineChars="200"/>
        <w:textAlignment w:val="auto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我单位名称：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统一社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会信用代码：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  <w:u w:val="none"/>
          <w:lang w:eastAsia="zh-CN"/>
        </w:rPr>
        <w:t>已收到《机动车检验检测机构上岗人员业务技能培训的通知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》，理解并知晓参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培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要求、方式等相关内容，清楚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无正当理由不填报、不及时或不如实填报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所培训人员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信息可能造成的不利后果。</w:t>
      </w:r>
      <w:r>
        <w:rPr>
          <w:rFonts w:hint="eastAsia" w:ascii="仿宋" w:hAnsi="仿宋" w:eastAsia="仿宋" w:cs="方正仿宋简体"/>
          <w:sz w:val="32"/>
          <w:szCs w:val="32"/>
        </w:rPr>
        <w:t>我单位对参加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培训</w:t>
      </w:r>
      <w:r>
        <w:rPr>
          <w:rFonts w:hint="eastAsia" w:ascii="仿宋" w:hAnsi="仿宋" w:eastAsia="仿宋" w:cs="方正仿宋简体"/>
          <w:sz w:val="32"/>
          <w:szCs w:val="32"/>
        </w:rPr>
        <w:t>有关事项郑重承诺：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在参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培</w:t>
      </w:r>
      <w:r>
        <w:rPr>
          <w:rFonts w:hint="eastAsia" w:ascii="仿宋" w:hAnsi="仿宋" w:eastAsia="仿宋" w:cs="方正仿宋简体"/>
          <w:sz w:val="32"/>
          <w:szCs w:val="32"/>
        </w:rPr>
        <w:t>过程中所提供资料均合法、真实、准确、有效和完整。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参培人员姓名：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参培人员性别：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参培人员身份证号码</w:t>
      </w: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参培人员姓名：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参培人员性别：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参培人员身份证号码</w:t>
      </w: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0"/>
          <w:szCs w:val="30"/>
          <w:u w:val="single"/>
        </w:rPr>
      </w:pP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参培人员姓名：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参培人员性别：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参培人员身份证号码</w:t>
      </w: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宋体" w:hAnsi="宋体" w:cs="宋体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法定代表人：</w:t>
      </w:r>
      <w:r>
        <w:rPr>
          <w:rFonts w:hint="eastAsia" w:ascii="仿宋" w:hAnsi="仿宋" w:eastAsia="仿宋" w:cs="方正仿宋简体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方正仿宋简体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单位名称：</w:t>
      </w:r>
      <w:r>
        <w:rPr>
          <w:rFonts w:hint="eastAsia" w:ascii="仿宋" w:hAnsi="仿宋" w:eastAsia="仿宋" w:cs="方正仿宋简体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方正仿宋简体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</w:pPr>
      <w:r>
        <w:rPr>
          <w:rFonts w:hint="eastAsia" w:ascii="仿宋" w:hAnsi="仿宋" w:eastAsia="仿宋" w:cs="方正仿宋简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方正仿宋简体"/>
          <w:sz w:val="32"/>
          <w:szCs w:val="32"/>
        </w:rPr>
        <w:t>年</w:t>
      </w:r>
      <w:r>
        <w:rPr>
          <w:rFonts w:hint="eastAsia" w:ascii="仿宋" w:hAnsi="仿宋" w:eastAsia="仿宋" w:cs="方正仿宋简体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方正仿宋简体"/>
          <w:sz w:val="32"/>
          <w:szCs w:val="32"/>
        </w:rPr>
        <w:t>月</w:t>
      </w:r>
      <w:r>
        <w:rPr>
          <w:rFonts w:hint="eastAsia" w:ascii="仿宋" w:hAnsi="仿宋" w:eastAsia="仿宋" w:cs="方正仿宋简体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方正仿宋简体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NDM5NzZkYmZhM2IwYjNiZjFjMWQwZjUzNTFjNGEifQ=="/>
  </w:docVars>
  <w:rsids>
    <w:rsidRoot w:val="00000000"/>
    <w:rsid w:val="5B6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2024-04-07T06:57:38Z</dcterms:created>
  <dc:creator>Administrator</dc:creator>
  <cp:lastModifiedBy>Administrator</cp:lastModifiedBy>
  <dcterms:modified xsi:type="dcterms:W3CDTF">2024-04-07T06:57:45Z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9A62AEE11F6544FDB962F2841F56E70A_12</vt:lpwstr>
  </property>
</Properties>
</file>